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F7C6D" w:rsidTr="003F7C6D">
        <w:tc>
          <w:tcPr>
            <w:tcW w:w="4531" w:type="dxa"/>
          </w:tcPr>
          <w:p w:rsidR="003F7C6D" w:rsidRDefault="003F7C6D">
            <w:bookmarkStart w:id="0" w:name="_GoBack"/>
            <w:bookmarkEnd w:id="0"/>
            <w:r>
              <w:t>pro</w:t>
            </w:r>
          </w:p>
        </w:tc>
        <w:tc>
          <w:tcPr>
            <w:tcW w:w="4531" w:type="dxa"/>
          </w:tcPr>
          <w:p w:rsidR="003F7C6D" w:rsidRDefault="003F7C6D">
            <w:r>
              <w:t>contra</w:t>
            </w:r>
          </w:p>
        </w:tc>
      </w:tr>
      <w:tr w:rsidR="003F7C6D" w:rsidTr="003F7C6D">
        <w:tc>
          <w:tcPr>
            <w:tcW w:w="4531" w:type="dxa"/>
          </w:tcPr>
          <w:p w:rsidR="003F7C6D" w:rsidRDefault="003F7C6D">
            <w:r>
              <w:t>billigere Produkte</w:t>
            </w:r>
          </w:p>
        </w:tc>
        <w:tc>
          <w:tcPr>
            <w:tcW w:w="4531" w:type="dxa"/>
          </w:tcPr>
          <w:p w:rsidR="003F7C6D" w:rsidRDefault="00FE3171" w:rsidP="00FE3171">
            <w:r>
              <w:t>Qualitätsverlust/Angst vor Gesetzesüberschreitung (Chlorhähnchen)</w:t>
            </w:r>
          </w:p>
        </w:tc>
      </w:tr>
      <w:tr w:rsidR="003F7C6D" w:rsidTr="003F7C6D">
        <w:tc>
          <w:tcPr>
            <w:tcW w:w="4531" w:type="dxa"/>
          </w:tcPr>
          <w:p w:rsidR="003F7C6D" w:rsidRDefault="0072050D">
            <w:r>
              <w:t>Schnellerer Transport, schnellere Verfügbarkeit</w:t>
            </w:r>
          </w:p>
        </w:tc>
        <w:tc>
          <w:tcPr>
            <w:tcW w:w="4531" w:type="dxa"/>
          </w:tcPr>
          <w:p w:rsidR="003F7C6D" w:rsidRDefault="003F7C6D">
            <w:r>
              <w:t>Umweltverschmutzung durch Transport, niedrigere Umweltstandards in Drittweltländern</w:t>
            </w:r>
          </w:p>
        </w:tc>
      </w:tr>
      <w:tr w:rsidR="003F7C6D" w:rsidTr="003F7C6D">
        <w:tc>
          <w:tcPr>
            <w:tcW w:w="4531" w:type="dxa"/>
          </w:tcPr>
          <w:p w:rsidR="003F7C6D" w:rsidRDefault="0072050D">
            <w:r>
              <w:t>mehr Arbeitsplätze in Entwicklungsländern, langsamer Fortschritt beim Arbeitsschutz</w:t>
            </w:r>
          </w:p>
        </w:tc>
        <w:tc>
          <w:tcPr>
            <w:tcW w:w="4531" w:type="dxa"/>
          </w:tcPr>
          <w:p w:rsidR="003F7C6D" w:rsidRDefault="003F7C6D">
            <w:r>
              <w:t>menschenunwürdige Arbeitsbedingungen</w:t>
            </w:r>
          </w:p>
        </w:tc>
      </w:tr>
      <w:tr w:rsidR="003F7C6D" w:rsidTr="003F7C6D">
        <w:tc>
          <w:tcPr>
            <w:tcW w:w="4531" w:type="dxa"/>
          </w:tcPr>
          <w:p w:rsidR="003F7C6D" w:rsidRDefault="003F7C6D">
            <w:r>
              <w:t>internationale Konkurrenz fördert Fortschritt und billigere Preise</w:t>
            </w:r>
          </w:p>
        </w:tc>
        <w:tc>
          <w:tcPr>
            <w:tcW w:w="4531" w:type="dxa"/>
          </w:tcPr>
          <w:p w:rsidR="003F7C6D" w:rsidRDefault="00FE3171">
            <w:r>
              <w:t>kleine Fachgeschäfte können nicht mithalten</w:t>
            </w:r>
          </w:p>
        </w:tc>
      </w:tr>
      <w:tr w:rsidR="003F7C6D" w:rsidTr="003F7C6D">
        <w:tc>
          <w:tcPr>
            <w:tcW w:w="4531" w:type="dxa"/>
          </w:tcPr>
          <w:p w:rsidR="003F7C6D" w:rsidRDefault="003F7C6D">
            <w:r>
              <w:t>Internationalismus</w:t>
            </w:r>
          </w:p>
        </w:tc>
        <w:tc>
          <w:tcPr>
            <w:tcW w:w="4531" w:type="dxa"/>
          </w:tcPr>
          <w:p w:rsidR="003F7C6D" w:rsidRDefault="003F7C6D">
            <w:r>
              <w:t>Angst vor Kulturverlust und Gleichmacherei</w:t>
            </w:r>
          </w:p>
        </w:tc>
      </w:tr>
      <w:tr w:rsidR="003F7C6D" w:rsidTr="003F7C6D">
        <w:tc>
          <w:tcPr>
            <w:tcW w:w="4531" w:type="dxa"/>
          </w:tcPr>
          <w:p w:rsidR="003F7C6D" w:rsidRDefault="003F7C6D">
            <w:r>
              <w:t>internationale Vernetzung und Kulturaustausch</w:t>
            </w:r>
          </w:p>
        </w:tc>
        <w:tc>
          <w:tcPr>
            <w:tcW w:w="4531" w:type="dxa"/>
          </w:tcPr>
          <w:p w:rsidR="003F7C6D" w:rsidRDefault="003F7C6D">
            <w:r>
              <w:t>Seuchenverbreitung</w:t>
            </w:r>
          </w:p>
        </w:tc>
      </w:tr>
      <w:tr w:rsidR="003F7C6D" w:rsidTr="003F7C6D">
        <w:tc>
          <w:tcPr>
            <w:tcW w:w="4531" w:type="dxa"/>
          </w:tcPr>
          <w:p w:rsidR="003F7C6D" w:rsidRDefault="003F7C6D">
            <w:r>
              <w:t>Berichterstattung deckt Fehlinformationen weltweit auf</w:t>
            </w:r>
          </w:p>
        </w:tc>
        <w:tc>
          <w:tcPr>
            <w:tcW w:w="4531" w:type="dxa"/>
          </w:tcPr>
          <w:p w:rsidR="003F7C6D" w:rsidRDefault="00FE3171">
            <w:r>
              <w:t xml:space="preserve">Notwendigkeit zur Einmischung oder zum weltweiten Handeln </w:t>
            </w:r>
          </w:p>
        </w:tc>
      </w:tr>
      <w:tr w:rsidR="003F7C6D" w:rsidTr="003F7C6D">
        <w:tc>
          <w:tcPr>
            <w:tcW w:w="4531" w:type="dxa"/>
          </w:tcPr>
          <w:p w:rsidR="003F7C6D" w:rsidRDefault="003F7C6D">
            <w:r>
              <w:t>keine Grenzkontrollen in der EU</w:t>
            </w:r>
          </w:p>
        </w:tc>
        <w:tc>
          <w:tcPr>
            <w:tcW w:w="4531" w:type="dxa"/>
          </w:tcPr>
          <w:p w:rsidR="003F7C6D" w:rsidRDefault="003F7C6D">
            <w:r>
              <w:t>Sicherheitsproblematik (</w:t>
            </w:r>
            <w:proofErr w:type="spellStart"/>
            <w:r>
              <w:t>Schengenraum</w:t>
            </w:r>
            <w:proofErr w:type="spellEnd"/>
            <w:r>
              <w:t>)</w:t>
            </w:r>
          </w:p>
        </w:tc>
      </w:tr>
      <w:tr w:rsidR="003F7C6D" w:rsidTr="003F7C6D">
        <w:tc>
          <w:tcPr>
            <w:tcW w:w="4531" w:type="dxa"/>
          </w:tcPr>
          <w:p w:rsidR="003F7C6D" w:rsidRDefault="00DB52CC">
            <w:r>
              <w:t>Freiheit (Auswanderung, Freizügigkeit bei der Berufswahl)</w:t>
            </w:r>
          </w:p>
        </w:tc>
        <w:tc>
          <w:tcPr>
            <w:tcW w:w="4531" w:type="dxa"/>
          </w:tcPr>
          <w:p w:rsidR="003F7C6D" w:rsidRDefault="00DB52CC">
            <w:r>
              <w:t>Wissen und Bewusstsein kultureller Eigenheiten nötig</w:t>
            </w:r>
          </w:p>
        </w:tc>
      </w:tr>
      <w:tr w:rsidR="00DB52CC" w:rsidTr="003F7C6D">
        <w:tc>
          <w:tcPr>
            <w:tcW w:w="4531" w:type="dxa"/>
          </w:tcPr>
          <w:p w:rsidR="00DB52CC" w:rsidRDefault="00DB52CC">
            <w:r>
              <w:t>wissenschaftlicher Austausch und Weiterentwicklung</w:t>
            </w:r>
          </w:p>
        </w:tc>
        <w:tc>
          <w:tcPr>
            <w:tcW w:w="4531" w:type="dxa"/>
          </w:tcPr>
          <w:p w:rsidR="00DB52CC" w:rsidRDefault="00FE3171">
            <w:r>
              <w:t xml:space="preserve">Unterschiedliche </w:t>
            </w:r>
            <w:r w:rsidR="0072050D">
              <w:t>Gesetze (</w:t>
            </w:r>
            <w:proofErr w:type="spellStart"/>
            <w:r w:rsidR="0072050D">
              <w:t>Loreal</w:t>
            </w:r>
            <w:proofErr w:type="spellEnd"/>
            <w:r w:rsidR="0072050D">
              <w:t>/Tierversuche)</w:t>
            </w:r>
          </w:p>
        </w:tc>
      </w:tr>
      <w:tr w:rsidR="00DB52CC" w:rsidTr="003F7C6D">
        <w:tc>
          <w:tcPr>
            <w:tcW w:w="4531" w:type="dxa"/>
          </w:tcPr>
          <w:p w:rsidR="00DB52CC" w:rsidRDefault="00DB52CC">
            <w:r>
              <w:t>Macht, Missstände übernational aufzudecken und z.B. durch Wirtschaftssanktionen einzugreifen</w:t>
            </w:r>
          </w:p>
        </w:tc>
        <w:tc>
          <w:tcPr>
            <w:tcW w:w="4531" w:type="dxa"/>
          </w:tcPr>
          <w:p w:rsidR="00DB52CC" w:rsidRDefault="00DB52CC">
            <w:r>
              <w:t>Internationale Verflechtung und keine klare Abgrenzung bei Problemen/Kriegen</w:t>
            </w:r>
          </w:p>
        </w:tc>
      </w:tr>
      <w:tr w:rsidR="00DB52CC" w:rsidTr="003F7C6D">
        <w:tc>
          <w:tcPr>
            <w:tcW w:w="4531" w:type="dxa"/>
          </w:tcPr>
          <w:p w:rsidR="00DB52CC" w:rsidRDefault="00DB52CC">
            <w:r>
              <w:t>Internationale</w:t>
            </w:r>
            <w:r w:rsidR="0072050D">
              <w:t xml:space="preserve"> Küche</w:t>
            </w:r>
            <w:r>
              <w:t>/Kulturaustausch</w:t>
            </w:r>
          </w:p>
        </w:tc>
        <w:tc>
          <w:tcPr>
            <w:tcW w:w="4531" w:type="dxa"/>
          </w:tcPr>
          <w:p w:rsidR="00DB52CC" w:rsidRDefault="0072050D">
            <w:r>
              <w:t>typische Gerichte verschwinden</w:t>
            </w:r>
          </w:p>
        </w:tc>
      </w:tr>
      <w:tr w:rsidR="00DB52CC" w:rsidTr="003F7C6D">
        <w:tc>
          <w:tcPr>
            <w:tcW w:w="4531" w:type="dxa"/>
          </w:tcPr>
          <w:p w:rsidR="00DB52CC" w:rsidRDefault="00DB52CC">
            <w:r>
              <w:t>Reisemöglichkeiten</w:t>
            </w:r>
          </w:p>
        </w:tc>
        <w:tc>
          <w:tcPr>
            <w:tcW w:w="4531" w:type="dxa"/>
          </w:tcPr>
          <w:p w:rsidR="00DB52CC" w:rsidRDefault="00DB52CC">
            <w:r>
              <w:t>Schnell</w:t>
            </w:r>
            <w:r w:rsidR="00FE3171">
              <w:t>l</w:t>
            </w:r>
            <w:r>
              <w:t>ebigkeit</w:t>
            </w:r>
            <w:r w:rsidR="00FE3171">
              <w:t xml:space="preserve"> fördert psychische Überlastung</w:t>
            </w:r>
          </w:p>
        </w:tc>
      </w:tr>
      <w:tr w:rsidR="00FE3171" w:rsidTr="003F7C6D">
        <w:tc>
          <w:tcPr>
            <w:tcW w:w="4531" w:type="dxa"/>
          </w:tcPr>
          <w:p w:rsidR="00FE3171" w:rsidRDefault="00FE3171">
            <w:r>
              <w:t>Partnerschaften</w:t>
            </w:r>
          </w:p>
        </w:tc>
        <w:tc>
          <w:tcPr>
            <w:tcW w:w="4531" w:type="dxa"/>
          </w:tcPr>
          <w:p w:rsidR="00FE3171" w:rsidRDefault="00FE3171">
            <w:r>
              <w:t>Verabredungen übers Internet durch Terroristen und Verbrecher</w:t>
            </w:r>
          </w:p>
        </w:tc>
      </w:tr>
      <w:tr w:rsidR="0072050D" w:rsidTr="003F7C6D">
        <w:tc>
          <w:tcPr>
            <w:tcW w:w="4531" w:type="dxa"/>
          </w:tcPr>
          <w:p w:rsidR="0072050D" w:rsidRDefault="0072050D">
            <w:r>
              <w:t>Medizinischer Fortschritt/billigere Arznei</w:t>
            </w:r>
          </w:p>
        </w:tc>
        <w:tc>
          <w:tcPr>
            <w:tcW w:w="4531" w:type="dxa"/>
          </w:tcPr>
          <w:p w:rsidR="0072050D" w:rsidRDefault="0072050D">
            <w:r>
              <w:t>Abhängigkeit von ausländischen Märkten in der Medizin</w:t>
            </w:r>
          </w:p>
        </w:tc>
      </w:tr>
    </w:tbl>
    <w:p w:rsidR="00AF0310" w:rsidRDefault="00F40232"/>
    <w:p w:rsidR="003F7C6D" w:rsidRDefault="003F7C6D"/>
    <w:p w:rsidR="003F7C6D" w:rsidRDefault="003F7C6D">
      <w:r>
        <w:t>Thema Globalisierung</w:t>
      </w:r>
    </w:p>
    <w:sectPr w:rsidR="003F7C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C6D"/>
    <w:rsid w:val="003F7C6D"/>
    <w:rsid w:val="005F6773"/>
    <w:rsid w:val="0072050D"/>
    <w:rsid w:val="00DB52CC"/>
    <w:rsid w:val="00F40232"/>
    <w:rsid w:val="00F44FB8"/>
    <w:rsid w:val="00FE3171"/>
    <w:rsid w:val="00FE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931CC-37F8-42C4-A170-70AA9A6D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F7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MNS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Schreiber-Mansmann</dc:creator>
  <cp:keywords/>
  <dc:description/>
  <cp:lastModifiedBy>Nicole Schreiber-Mansmann</cp:lastModifiedBy>
  <cp:revision>2</cp:revision>
  <dcterms:created xsi:type="dcterms:W3CDTF">2020-09-15T16:37:00Z</dcterms:created>
  <dcterms:modified xsi:type="dcterms:W3CDTF">2020-09-15T16:37:00Z</dcterms:modified>
</cp:coreProperties>
</file>